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5A6" w:rsidRPr="00B44074" w:rsidRDefault="009205A6" w:rsidP="009205A6">
      <w:pPr>
        <w:pStyle w:val="a3"/>
        <w:ind w:firstLineChars="900" w:firstLine="2530"/>
        <w:rPr>
          <w:rFonts w:ascii="ＭＳ ゴシック" w:eastAsia="ＭＳ ゴシック" w:hAnsi="ＭＳ ゴシック" w:cs="ＭＳ Ｐ明朝"/>
          <w:b/>
          <w:color w:val="000000"/>
          <w:kern w:val="0"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E3258D" wp14:editId="00243EF6">
                <wp:simplePos x="0" y="0"/>
                <wp:positionH relativeFrom="column">
                  <wp:posOffset>5231765</wp:posOffset>
                </wp:positionH>
                <wp:positionV relativeFrom="paragraph">
                  <wp:posOffset>-226696</wp:posOffset>
                </wp:positionV>
                <wp:extent cx="1676400" cy="1457325"/>
                <wp:effectExtent l="0" t="0" r="0" b="0"/>
                <wp:wrapNone/>
                <wp:docPr id="1633010089" name="正方形/長方形 1633010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457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05A6" w:rsidRDefault="009205A6" w:rsidP="009205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3258D" id="正方形/長方形 1633010089" o:spid="_x0000_s1026" style="position:absolute;left:0;text-align:left;margin-left:411.95pt;margin-top:-17.85pt;width:132pt;height:11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" filled="f" stroked="f" strokeweight="1pt">
                <v:textbox>
                  <w:txbxContent>
                    <w:p w:rsidR="009205A6" w:rsidRDefault="009205A6" w:rsidP="009205A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9900158" wp14:editId="74903341">
            <wp:simplePos x="0" y="0"/>
            <wp:positionH relativeFrom="margin">
              <wp:align>right</wp:align>
            </wp:positionH>
            <wp:positionV relativeFrom="paragraph">
              <wp:posOffset>124015</wp:posOffset>
            </wp:positionV>
            <wp:extent cx="1189236" cy="1389413"/>
            <wp:effectExtent l="0" t="0" r="0" b="127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1" t="6034" r="11883" b="1"/>
                    <a:stretch/>
                  </pic:blipFill>
                  <pic:spPr bwMode="auto">
                    <a:xfrm>
                      <a:off x="0" y="0"/>
                      <a:ext cx="1189236" cy="138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ゴシック" w:eastAsia="ＭＳ ゴシック" w:hAnsi="ＭＳ ゴシック" w:hint="eastAsia"/>
          <w:b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B4C39" wp14:editId="5B780EEE">
                <wp:simplePos x="0" y="0"/>
                <wp:positionH relativeFrom="column">
                  <wp:posOffset>5231765</wp:posOffset>
                </wp:positionH>
                <wp:positionV relativeFrom="paragraph">
                  <wp:posOffset>-226696</wp:posOffset>
                </wp:positionV>
                <wp:extent cx="1676400" cy="1457325"/>
                <wp:effectExtent l="0" t="0" r="0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457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05A6" w:rsidRDefault="009205A6" w:rsidP="009205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0B4C39" id="正方形/長方形 8" o:spid="_x0000_s1027" style="position:absolute;left:0;text-align:left;margin-left:411.95pt;margin-top:-17.85pt;width:132pt;height:11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" filled="f" stroked="f" strokeweight="1pt">
                <v:textbox>
                  <w:txbxContent>
                    <w:p w:rsidR="009205A6" w:rsidRDefault="009205A6" w:rsidP="009205A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44074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Pr="00B44074">
        <w:rPr>
          <w:rFonts w:ascii="ＭＳ ゴシック" w:eastAsia="ＭＳ ゴシック" w:hAnsi="ＭＳ ゴシック"/>
          <w:b/>
          <w:sz w:val="28"/>
          <w:szCs w:val="28"/>
        </w:rPr>
        <w:t xml:space="preserve">年度　</w:t>
      </w:r>
      <w:r w:rsidRPr="00B44074">
        <w:rPr>
          <w:rFonts w:ascii="ＭＳ ゴシック" w:eastAsia="ＭＳ ゴシック" w:hAnsi="ＭＳ ゴシック" w:hint="eastAsia"/>
          <w:b/>
          <w:sz w:val="28"/>
          <w:szCs w:val="28"/>
        </w:rPr>
        <w:t>佐伯城南中</w:t>
      </w:r>
      <w:r w:rsidRPr="00B44074">
        <w:rPr>
          <w:rFonts w:ascii="ＭＳ ゴシック" w:eastAsia="ＭＳ ゴシック" w:hAnsi="ＭＳ ゴシック"/>
          <w:b/>
          <w:sz w:val="28"/>
          <w:szCs w:val="28"/>
        </w:rPr>
        <w:t xml:space="preserve">学校　</w:t>
      </w:r>
      <w:r w:rsidRPr="00B44074">
        <w:rPr>
          <w:rFonts w:ascii="ＭＳ ゴシック" w:eastAsia="ＭＳ ゴシック" w:hAnsi="ＭＳ ゴシック" w:hint="eastAsia"/>
          <w:b/>
          <w:sz w:val="28"/>
          <w:szCs w:val="28"/>
        </w:rPr>
        <w:t>「生活の</w:t>
      </w:r>
      <w:r w:rsidRPr="00B44074">
        <w:rPr>
          <w:rFonts w:ascii="ＭＳ ゴシック" w:eastAsia="ＭＳ ゴシック" w:hAnsi="ＭＳ ゴシック"/>
          <w:b/>
          <w:sz w:val="28"/>
          <w:szCs w:val="28"/>
        </w:rPr>
        <w:t>きまり</w:t>
      </w:r>
      <w:r w:rsidRPr="00B44074">
        <w:rPr>
          <w:rFonts w:ascii="ＭＳ ゴシック" w:eastAsia="ＭＳ ゴシック" w:hAnsi="ＭＳ ゴシック" w:hint="eastAsia"/>
          <w:b/>
          <w:sz w:val="28"/>
          <w:szCs w:val="28"/>
        </w:rPr>
        <w:t>」</w:t>
      </w:r>
    </w:p>
    <w:p w:rsidR="009205A6" w:rsidRPr="00B44074" w:rsidRDefault="009205A6" w:rsidP="009205A6">
      <w:pPr>
        <w:overflowPunct w:val="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bdr w:val="single" w:sz="4" w:space="0" w:color="auto"/>
        </w:rPr>
      </w:pP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bdr w:val="single" w:sz="4" w:space="0" w:color="auto"/>
        </w:rPr>
        <w:t>生活全般</w:t>
      </w:r>
      <w:r w:rsidRPr="00B44074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bdr w:val="single" w:sz="4" w:space="0" w:color="auto"/>
        </w:rPr>
        <w:t>について</w:t>
      </w:r>
    </w:p>
    <w:p w:rsidR="009205A6" w:rsidRPr="00B44074" w:rsidRDefault="009205A6" w:rsidP="009205A6">
      <w:pPr>
        <w:ind w:firstLineChars="50" w:firstLine="12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（１）</w:t>
      </w:r>
      <w:r w:rsidRPr="00C13B42">
        <w:rPr>
          <w:rFonts w:ascii="ＭＳ ゴシック" w:eastAsia="ＭＳ ゴシック" w:hAnsi="ＭＳ ゴシック" w:hint="eastAsia"/>
          <w:sz w:val="24"/>
          <w:szCs w:val="24"/>
        </w:rPr>
        <w:t>８：</w:t>
      </w:r>
      <w:r>
        <w:rPr>
          <w:rFonts w:ascii="ＭＳ ゴシック" w:eastAsia="ＭＳ ゴシック" w:hAnsi="ＭＳ ゴシック" w:hint="eastAsia"/>
          <w:sz w:val="24"/>
          <w:szCs w:val="24"/>
        </w:rPr>
        <w:t>１０</w:t>
      </w:r>
      <w:r w:rsidRPr="00C13B42">
        <w:rPr>
          <w:rFonts w:ascii="ＭＳ ゴシック" w:eastAsia="ＭＳ ゴシック" w:hAnsi="ＭＳ ゴシック" w:hint="eastAsia"/>
          <w:sz w:val="24"/>
          <w:szCs w:val="24"/>
        </w:rPr>
        <w:t>までに教室</w:t>
      </w:r>
      <w:r w:rsidRPr="00C13B42">
        <w:rPr>
          <w:rFonts w:ascii="ＭＳ ゴシック" w:eastAsia="ＭＳ ゴシック" w:hAnsi="ＭＳ ゴシック"/>
          <w:sz w:val="24"/>
          <w:szCs w:val="24"/>
        </w:rPr>
        <w:t>に入室</w:t>
      </w:r>
      <w:r w:rsidRPr="00C13B42">
        <w:rPr>
          <w:rFonts w:ascii="ＭＳ ゴシック" w:eastAsia="ＭＳ ゴシック" w:hAnsi="ＭＳ ゴシック" w:hint="eastAsia"/>
          <w:sz w:val="24"/>
          <w:szCs w:val="24"/>
        </w:rPr>
        <w:t>し、８：１</w:t>
      </w:r>
      <w:r>
        <w:rPr>
          <w:rFonts w:ascii="ＭＳ ゴシック" w:eastAsia="ＭＳ ゴシック" w:hAnsi="ＭＳ ゴシック" w:hint="eastAsia"/>
          <w:sz w:val="24"/>
          <w:szCs w:val="24"/>
        </w:rPr>
        <w:t>５</w:t>
      </w:r>
      <w:r w:rsidRPr="00C13B42">
        <w:rPr>
          <w:rFonts w:ascii="ＭＳ ゴシック" w:eastAsia="ＭＳ ゴシック" w:hAnsi="ＭＳ ゴシック" w:hint="eastAsia"/>
          <w:sz w:val="24"/>
          <w:szCs w:val="24"/>
        </w:rPr>
        <w:t>に</w:t>
      </w:r>
      <w:r>
        <w:rPr>
          <w:rFonts w:ascii="ＭＳ ゴシック" w:eastAsia="ＭＳ ゴシック" w:hAnsi="ＭＳ ゴシック" w:hint="eastAsia"/>
          <w:sz w:val="24"/>
          <w:szCs w:val="24"/>
        </w:rPr>
        <w:t>城南定着タイム</w:t>
      </w:r>
      <w:r w:rsidRPr="00C13B42">
        <w:rPr>
          <w:rFonts w:ascii="ＭＳ ゴシック" w:eastAsia="ＭＳ ゴシック" w:hAnsi="ＭＳ ゴシック" w:hint="eastAsia"/>
          <w:sz w:val="24"/>
          <w:szCs w:val="24"/>
        </w:rPr>
        <w:t>を開始する。</w:t>
      </w:r>
    </w:p>
    <w:p w:rsidR="009205A6" w:rsidRPr="00B44074" w:rsidRDefault="009205A6" w:rsidP="009205A6">
      <w:pPr>
        <w:overflowPunct w:val="0"/>
        <w:ind w:firstLineChars="50" w:firstLine="12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（２）登校後は無断で外出しない。</w:t>
      </w:r>
    </w:p>
    <w:p w:rsidR="009205A6" w:rsidRDefault="009205A6" w:rsidP="009205A6">
      <w:pPr>
        <w:overflowPunct w:val="0"/>
        <w:ind w:firstLineChars="50" w:firstLine="120"/>
        <w:textAlignment w:val="baseline"/>
        <w:rPr>
          <w:rFonts w:ascii="ＭＳ ゴシック" w:eastAsia="ＭＳ ゴシック" w:hAnsi="ＭＳ ゴシック" w:cs="ＭＳ 明朝"/>
          <w:sz w:val="24"/>
          <w:szCs w:val="24"/>
        </w:rPr>
      </w:pP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（３）</w:t>
      </w:r>
      <w:r w:rsidRPr="00B44074">
        <w:rPr>
          <w:rFonts w:ascii="ＭＳ ゴシック" w:eastAsia="ＭＳ ゴシック" w:hAnsi="ＭＳ ゴシック" w:cs="ＭＳ 明朝" w:hint="eastAsia"/>
          <w:sz w:val="24"/>
          <w:szCs w:val="24"/>
        </w:rPr>
        <w:t>移動教室のときや専門委員会などで使用するとき以外、</w:t>
      </w:r>
    </w:p>
    <w:p w:rsidR="009205A6" w:rsidRPr="00B44074" w:rsidRDefault="009205A6" w:rsidP="009205A6">
      <w:pPr>
        <w:overflowPunct w:val="0"/>
        <w:ind w:firstLineChars="350" w:firstLine="84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明朝" w:hint="eastAsia"/>
          <w:sz w:val="24"/>
          <w:szCs w:val="24"/>
        </w:rPr>
        <w:t>他学年の教室・フロア等に入らないようにする。</w:t>
      </w:r>
    </w:p>
    <w:p w:rsidR="009205A6" w:rsidRPr="00B44074" w:rsidRDefault="009205A6" w:rsidP="009205A6">
      <w:pPr>
        <w:overflowPunct w:val="0"/>
        <w:ind w:firstLineChars="50" w:firstLine="120"/>
        <w:textAlignment w:val="baseline"/>
        <w:rPr>
          <w:rFonts w:ascii="ＭＳ ゴシック" w:eastAsia="ＭＳ ゴシック" w:hAnsi="ＭＳ ゴシック"/>
          <w:sz w:val="24"/>
          <w:szCs w:val="24"/>
        </w:rPr>
      </w:pPr>
      <w:r w:rsidRPr="00B44074">
        <w:rPr>
          <w:rFonts w:ascii="ＭＳ ゴシック" w:eastAsia="ＭＳ ゴシック" w:hAnsi="ＭＳ ゴシック" w:hint="eastAsia"/>
          <w:sz w:val="24"/>
          <w:szCs w:val="24"/>
        </w:rPr>
        <w:t>（４）校舎北側の駐車場・玄関前・中庭・駐輪場・</w:t>
      </w:r>
      <w:r w:rsidRPr="00B44074">
        <w:rPr>
          <w:rFonts w:ascii="ＭＳ ゴシック" w:eastAsia="ＭＳ ゴシック" w:hAnsi="ＭＳ ゴシック"/>
          <w:sz w:val="24"/>
          <w:szCs w:val="24"/>
        </w:rPr>
        <w:t>花壇周辺</w:t>
      </w:r>
      <w:r w:rsidRPr="00B44074">
        <w:rPr>
          <w:rFonts w:ascii="ＭＳ ゴシック" w:eastAsia="ＭＳ ゴシック" w:hAnsi="ＭＳ ゴシック" w:hint="eastAsia"/>
          <w:sz w:val="24"/>
          <w:szCs w:val="24"/>
        </w:rPr>
        <w:t>では遊ばない。</w:t>
      </w:r>
    </w:p>
    <w:p w:rsidR="009205A6" w:rsidRPr="00B44074" w:rsidRDefault="009205A6" w:rsidP="009205A6">
      <w:pPr>
        <w:overflowPunct w:val="0"/>
        <w:ind w:firstLineChars="50" w:firstLine="12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</w:p>
    <w:p w:rsidR="009205A6" w:rsidRPr="00B44074" w:rsidRDefault="009205A6" w:rsidP="009205A6">
      <w:pPr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bdr w:val="single" w:sz="4" w:space="0" w:color="auto"/>
        </w:rPr>
        <w:t>通学</w:t>
      </w:r>
      <w:r w:rsidRPr="00B44074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bdr w:val="single" w:sz="4" w:space="0" w:color="auto"/>
        </w:rPr>
        <w:t>（</w:t>
      </w: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bdr w:val="single" w:sz="4" w:space="0" w:color="auto"/>
        </w:rPr>
        <w:t>自転車</w:t>
      </w:r>
      <w:r w:rsidRPr="00B44074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bdr w:val="single" w:sz="4" w:space="0" w:color="auto"/>
        </w:rPr>
        <w:t>通学</w:t>
      </w: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bdr w:val="single" w:sz="4" w:space="0" w:color="auto"/>
        </w:rPr>
        <w:t>）に</w:t>
      </w:r>
      <w:r w:rsidRPr="00B44074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bdr w:val="single" w:sz="4" w:space="0" w:color="auto"/>
        </w:rPr>
        <w:t>ついて</w:t>
      </w:r>
    </w:p>
    <w:p w:rsidR="009205A6" w:rsidRPr="00B44074" w:rsidRDefault="009205A6" w:rsidP="009205A6">
      <w:pPr>
        <w:overflowPunct w:val="0"/>
        <w:ind w:leftChars="50" w:left="825" w:hangingChars="300" w:hanging="720"/>
        <w:textAlignment w:val="baseline"/>
        <w:rPr>
          <w:rFonts w:ascii="ＭＳ ゴシック" w:eastAsia="ＭＳ ゴシック" w:hAnsi="ＭＳ ゴシック" w:cs="ＭＳ Ｐ明朝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Ｐ明朝" w:hint="eastAsia"/>
          <w:kern w:val="0"/>
          <w:sz w:val="24"/>
          <w:szCs w:val="24"/>
        </w:rPr>
        <w:t>（１）生徒は、年度はじめに所定の「自転車通学許可申込書」を学校に提出し、許可を受ける。許可生徒は、学校所定の自転車通学許可の鑑札を受け、自転車に貼付するか、前年度の鑑札番号の確認を受ける。</w:t>
      </w:r>
    </w:p>
    <w:p w:rsidR="009205A6" w:rsidRPr="00B44074" w:rsidRDefault="009205A6" w:rsidP="009205A6">
      <w:pPr>
        <w:overflowPunct w:val="0"/>
        <w:ind w:firstLineChars="50" w:firstLine="120"/>
        <w:textAlignment w:val="baseline"/>
        <w:rPr>
          <w:rFonts w:ascii="ＭＳ ゴシック" w:eastAsia="ＭＳ ゴシック" w:hAnsi="ＭＳ ゴシック" w:cs="ＭＳ Ｐ明朝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Ｐ明朝" w:hint="eastAsia"/>
          <w:kern w:val="0"/>
          <w:sz w:val="24"/>
          <w:szCs w:val="24"/>
        </w:rPr>
        <w:t>（２）自転車通学生は「自転車通学生の心得」（別紙参照）を遵守する。</w:t>
      </w:r>
    </w:p>
    <w:p w:rsidR="009205A6" w:rsidRPr="00B44074" w:rsidRDefault="009205A6" w:rsidP="009205A6">
      <w:pPr>
        <w:overflowPunct w:val="0"/>
        <w:ind w:firstLineChars="50" w:firstLine="120"/>
        <w:jc w:val="left"/>
        <w:textAlignment w:val="baseline"/>
        <w:rPr>
          <w:rFonts w:ascii="ＭＳ ゴシック" w:eastAsia="ＭＳ ゴシック" w:hAnsi="ＭＳ ゴシック" w:cs="ＭＳ Ｐ明朝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（３）登下校は必ず通学路を通る。</w:t>
      </w:r>
    </w:p>
    <w:p w:rsidR="009205A6" w:rsidRPr="00B44074" w:rsidRDefault="009205A6" w:rsidP="009205A6">
      <w:pPr>
        <w:overflowPunct w:val="0"/>
        <w:ind w:firstLineChars="50" w:firstLine="120"/>
        <w:textAlignment w:val="baseline"/>
        <w:rPr>
          <w:rFonts w:ascii="ＭＳ 明朝" w:eastAsia="ＭＳ 明朝" w:hAnsi="ＭＳ 明朝"/>
          <w:sz w:val="24"/>
          <w:szCs w:val="24"/>
        </w:rPr>
      </w:pPr>
      <w:r w:rsidRPr="00B44074">
        <w:rPr>
          <w:rFonts w:ascii="ＭＳ ゴシック" w:eastAsia="ＭＳ ゴシック" w:hAnsi="ＭＳ ゴシック" w:hint="eastAsia"/>
          <w:sz w:val="24"/>
          <w:szCs w:val="24"/>
        </w:rPr>
        <w:t>（４）</w:t>
      </w:r>
      <w:r>
        <w:rPr>
          <w:rFonts w:ascii="ＭＳ ゴシック" w:eastAsia="ＭＳ ゴシック" w:hAnsi="ＭＳ ゴシック" w:hint="eastAsia"/>
          <w:sz w:val="24"/>
          <w:szCs w:val="24"/>
        </w:rPr>
        <w:t>自</w:t>
      </w:r>
      <w:r w:rsidRPr="00B44074">
        <w:rPr>
          <w:rFonts w:ascii="ＭＳ ゴシック" w:eastAsia="ＭＳ ゴシック" w:hAnsi="ＭＳ ゴシック"/>
          <w:sz w:val="24"/>
          <w:szCs w:val="24"/>
        </w:rPr>
        <w:t>転車に乗ったまま</w:t>
      </w:r>
      <w:r w:rsidRPr="00B44074">
        <w:rPr>
          <w:rFonts w:ascii="ＭＳ ゴシック" w:eastAsia="ＭＳ ゴシック" w:hAnsi="ＭＳ ゴシック" w:hint="eastAsia"/>
          <w:sz w:val="24"/>
          <w:szCs w:val="24"/>
        </w:rPr>
        <w:t>ロータリー</w:t>
      </w:r>
      <w:r w:rsidRPr="00B44074">
        <w:rPr>
          <w:rFonts w:ascii="ＭＳ ゴシック" w:eastAsia="ＭＳ ゴシック" w:hAnsi="ＭＳ ゴシック"/>
          <w:sz w:val="24"/>
          <w:szCs w:val="24"/>
        </w:rPr>
        <w:t>、武道場前を通行しない。（</w:t>
      </w:r>
      <w:r w:rsidRPr="00B44074">
        <w:rPr>
          <w:rFonts w:ascii="ＭＳ ゴシック" w:eastAsia="ＭＳ ゴシック" w:hAnsi="ＭＳ ゴシック" w:hint="eastAsia"/>
          <w:sz w:val="24"/>
          <w:szCs w:val="24"/>
        </w:rPr>
        <w:t>押して</w:t>
      </w:r>
      <w:r w:rsidRPr="00B44074">
        <w:rPr>
          <w:rFonts w:ascii="ＭＳ ゴシック" w:eastAsia="ＭＳ ゴシック" w:hAnsi="ＭＳ ゴシック"/>
          <w:sz w:val="24"/>
          <w:szCs w:val="24"/>
        </w:rPr>
        <w:t>通る）</w:t>
      </w:r>
    </w:p>
    <w:p w:rsidR="009205A6" w:rsidRPr="00B44074" w:rsidRDefault="009205A6" w:rsidP="009205A6">
      <w:pPr>
        <w:overflowPunct w:val="0"/>
        <w:textAlignment w:val="baseline"/>
        <w:rPr>
          <w:rFonts w:ascii="Times New Roman" w:eastAsia="ＭＳ Ｐ明朝" w:hAnsi="Times New Roman" w:cs="ＭＳ Ｐ明朝"/>
          <w:color w:val="000000"/>
          <w:kern w:val="0"/>
          <w:sz w:val="24"/>
          <w:szCs w:val="24"/>
        </w:rPr>
      </w:pPr>
    </w:p>
    <w:p w:rsidR="009205A6" w:rsidRPr="00B44074" w:rsidRDefault="009205A6" w:rsidP="009205A6">
      <w:pPr>
        <w:overflowPunct w:val="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bdr w:val="single" w:sz="4" w:space="0" w:color="auto"/>
        </w:rPr>
        <w:t>服装</w:t>
      </w:r>
      <w:r w:rsidRPr="00B44074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bdr w:val="single" w:sz="4" w:space="0" w:color="auto"/>
        </w:rPr>
        <w:t>（</w:t>
      </w: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bdr w:val="single" w:sz="4" w:space="0" w:color="auto"/>
        </w:rPr>
        <w:t>身だしなみ</w:t>
      </w:r>
      <w:r w:rsidRPr="00B44074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bdr w:val="single" w:sz="4" w:space="0" w:color="auto"/>
        </w:rPr>
        <w:t>）</w:t>
      </w: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bdr w:val="single" w:sz="4" w:space="0" w:color="auto"/>
        </w:rPr>
        <w:t>について</w:t>
      </w:r>
    </w:p>
    <w:p w:rsidR="009205A6" w:rsidRDefault="009205A6" w:rsidP="009205A6">
      <w:pPr>
        <w:pStyle w:val="a3"/>
        <w:rPr>
          <w:rFonts w:ascii="ＭＳ ゴシック" w:eastAsia="ＭＳ ゴシック" w:hAnsi="ＭＳ ゴシック" w:cs="ＭＳ Ｐ明朝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Ｐ明朝" w:hint="eastAsia"/>
          <w:kern w:val="0"/>
          <w:sz w:val="24"/>
          <w:szCs w:val="24"/>
        </w:rPr>
        <w:t>（１）</w:t>
      </w:r>
      <w:r>
        <w:rPr>
          <w:rFonts w:ascii="ＭＳ ゴシック" w:eastAsia="ＭＳ ゴシック" w:hAnsi="ＭＳ ゴシック" w:cs="ＭＳ Ｐ明朝" w:hint="eastAsia"/>
          <w:kern w:val="0"/>
          <w:sz w:val="24"/>
          <w:szCs w:val="24"/>
        </w:rPr>
        <w:t>制服</w:t>
      </w:r>
    </w:p>
    <w:p w:rsidR="009205A6" w:rsidRPr="007A4C98" w:rsidRDefault="009205A6" w:rsidP="009205A6">
      <w:pPr>
        <w:pStyle w:val="a3"/>
        <w:ind w:firstLineChars="300" w:firstLine="72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◎標準服佐伯城南中学校規定（１年生）</w:t>
      </w:r>
    </w:p>
    <w:p w:rsidR="009205A6" w:rsidRPr="007A4C98" w:rsidRDefault="009205A6" w:rsidP="009205A6">
      <w:pPr>
        <w:pStyle w:val="a3"/>
        <w:ind w:firstLineChars="500" w:firstLine="120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・長袖・半袖のカッターシャツの場合・・・シャツイン</w:t>
      </w:r>
    </w:p>
    <w:p w:rsidR="009205A6" w:rsidRPr="007A4C98" w:rsidRDefault="009205A6" w:rsidP="009205A6">
      <w:pPr>
        <w:pStyle w:val="a3"/>
        <w:ind w:firstLineChars="500" w:firstLine="120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・長袖・半袖のポロシャツの場合・・・シャツ出しOK</w:t>
      </w:r>
    </w:p>
    <w:p w:rsidR="009205A6" w:rsidRPr="007A4C98" w:rsidRDefault="009205A6" w:rsidP="009205A6">
      <w:pPr>
        <w:pStyle w:val="a3"/>
        <w:ind w:firstLineChars="600" w:firstLine="144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※ジャッケット着用する場合・・・シャツイン</w:t>
      </w:r>
    </w:p>
    <w:p w:rsidR="009205A6" w:rsidRDefault="009205A6" w:rsidP="009205A6">
      <w:pPr>
        <w:pStyle w:val="a3"/>
        <w:ind w:firstLineChars="500" w:firstLine="120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u w:val="double"/>
        </w:rPr>
      </w:pP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・名札　胸ポケットへのクリップ止めタイプ　※</w:t>
      </w: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u w:val="double"/>
        </w:rPr>
        <w:t>朝登校後付ける、</w:t>
      </w:r>
      <w:r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u w:val="double"/>
        </w:rPr>
        <w:t>教室</w:t>
      </w:r>
      <w:bookmarkStart w:id="0" w:name="_GoBack"/>
      <w:bookmarkEnd w:id="0"/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u w:val="double"/>
        </w:rPr>
        <w:t>に保管</w:t>
      </w:r>
    </w:p>
    <w:p w:rsidR="009205A6" w:rsidRPr="00627D6E" w:rsidRDefault="009205A6" w:rsidP="009205A6">
      <w:pPr>
        <w:pStyle w:val="a3"/>
        <w:ind w:firstLineChars="500" w:firstLine="120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u w:val="double"/>
        </w:rPr>
      </w:pP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・防寒着の中着　ジャケットの下：ベスト（Vネック）</w:t>
      </w:r>
      <w:r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 xml:space="preserve">　</w:t>
      </w: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色は黒・紺・グレー</w:t>
      </w:r>
    </w:p>
    <w:p w:rsidR="009205A6" w:rsidRPr="007A4C98" w:rsidRDefault="009205A6" w:rsidP="009205A6">
      <w:pPr>
        <w:pStyle w:val="a3"/>
        <w:ind w:firstLineChars="1300" w:firstLine="312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ワンポイントは可（メーカー名等の小さい表記）</w:t>
      </w:r>
    </w:p>
    <w:p w:rsidR="009205A6" w:rsidRPr="007A4C98" w:rsidRDefault="009205A6" w:rsidP="009205A6">
      <w:pPr>
        <w:pStyle w:val="a3"/>
        <w:ind w:firstLineChars="300" w:firstLine="72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7A4C98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◎全体</w:t>
      </w:r>
      <w:r w:rsidRPr="007A4C98"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  <w:t xml:space="preserve">  </w:t>
      </w:r>
      <w:r w:rsidRPr="007A4C98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・</w:t>
      </w: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ネームは，姓のみ，刺繍糸の</w:t>
      </w:r>
      <w:r w:rsidRPr="007A4C98"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  <w:t>16</w:t>
      </w: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番色</w:t>
      </w:r>
      <w:r w:rsidRPr="007A4C98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(</w:t>
      </w: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ブルー</w:t>
      </w:r>
      <w:r w:rsidRPr="007A4C98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)</w:t>
      </w:r>
    </w:p>
    <w:p w:rsidR="009205A6" w:rsidRPr="007A4C98" w:rsidRDefault="009205A6" w:rsidP="009205A6">
      <w:pPr>
        <w:pStyle w:val="a3"/>
        <w:ind w:firstLineChars="450" w:firstLine="108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7A4C98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 ・</w:t>
      </w: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中着は襟、袖、裾からはみ出さないものを着用し、</w:t>
      </w:r>
      <w:r w:rsidRPr="007A4C98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袖まくり</w:t>
      </w: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や</w:t>
      </w:r>
      <w:r w:rsidRPr="007A4C98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ボタンをはずす行為</w:t>
      </w:r>
    </w:p>
    <w:p w:rsidR="009205A6" w:rsidRPr="007A4C98" w:rsidRDefault="009205A6" w:rsidP="009205A6">
      <w:pPr>
        <w:pStyle w:val="a3"/>
        <w:ind w:firstLineChars="600" w:firstLine="144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7A4C98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はしない。</w:t>
      </w:r>
    </w:p>
    <w:p w:rsidR="009205A6" w:rsidRPr="007A4C98" w:rsidRDefault="009205A6" w:rsidP="009205A6">
      <w:pPr>
        <w:pStyle w:val="a3"/>
        <w:ind w:firstLineChars="500" w:firstLine="1200"/>
        <w:rPr>
          <w:rFonts w:ascii="ＭＳ ゴシック" w:eastAsia="ＭＳ ゴシック" w:hAnsi="ＭＳ ゴシック"/>
          <w:sz w:val="24"/>
          <w:szCs w:val="24"/>
        </w:rPr>
      </w:pPr>
      <w:r w:rsidRPr="007A4C98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・</w:t>
      </w:r>
      <w:r w:rsidRPr="007A4C98">
        <w:rPr>
          <w:rFonts w:ascii="ＭＳ ゴシック" w:eastAsia="ＭＳ ゴシック" w:hAnsi="ＭＳ ゴシック" w:hint="eastAsia"/>
          <w:sz w:val="24"/>
          <w:szCs w:val="24"/>
        </w:rPr>
        <w:t>特別</w:t>
      </w:r>
      <w:r w:rsidRPr="007A4C98">
        <w:rPr>
          <w:rFonts w:ascii="ＭＳ ゴシック" w:eastAsia="ＭＳ ゴシック" w:hAnsi="ＭＳ ゴシック"/>
          <w:sz w:val="24"/>
          <w:szCs w:val="24"/>
        </w:rPr>
        <w:t>な場合</w:t>
      </w:r>
      <w:r w:rsidRPr="007A4C98">
        <w:rPr>
          <w:rFonts w:ascii="ＭＳ ゴシック" w:eastAsia="ＭＳ ゴシック" w:hAnsi="ＭＳ ゴシック" w:hint="eastAsia"/>
          <w:sz w:val="24"/>
          <w:szCs w:val="24"/>
        </w:rPr>
        <w:t>を</w:t>
      </w:r>
      <w:r w:rsidRPr="007A4C98">
        <w:rPr>
          <w:rFonts w:ascii="ＭＳ ゴシック" w:eastAsia="ＭＳ ゴシック" w:hAnsi="ＭＳ ゴシック"/>
          <w:sz w:val="24"/>
          <w:szCs w:val="24"/>
        </w:rPr>
        <w:t>除き、</w:t>
      </w:r>
      <w:r w:rsidRPr="007A4C98">
        <w:rPr>
          <w:rFonts w:ascii="ＭＳ ゴシック" w:eastAsia="ＭＳ ゴシック" w:hAnsi="ＭＳ ゴシック" w:hint="eastAsia"/>
          <w:sz w:val="24"/>
          <w:szCs w:val="24"/>
        </w:rPr>
        <w:t>水曜日</w:t>
      </w:r>
      <w:r w:rsidRPr="007A4C98">
        <w:rPr>
          <w:rFonts w:ascii="ＭＳ ゴシック" w:eastAsia="ＭＳ ゴシック" w:hAnsi="ＭＳ ゴシック"/>
          <w:sz w:val="24"/>
          <w:szCs w:val="24"/>
        </w:rPr>
        <w:t>の下校時に</w:t>
      </w:r>
      <w:r w:rsidRPr="007A4C98">
        <w:rPr>
          <w:rFonts w:ascii="ＭＳ ゴシック" w:eastAsia="ＭＳ ゴシック" w:hAnsi="ＭＳ ゴシック" w:hint="eastAsia"/>
          <w:sz w:val="24"/>
          <w:szCs w:val="24"/>
        </w:rPr>
        <w:t>制服で</w:t>
      </w:r>
      <w:r w:rsidRPr="007A4C98">
        <w:rPr>
          <w:rFonts w:ascii="ＭＳ ゴシック" w:eastAsia="ＭＳ ゴシック" w:hAnsi="ＭＳ ゴシック"/>
          <w:sz w:val="24"/>
          <w:szCs w:val="24"/>
        </w:rPr>
        <w:t>帰る</w:t>
      </w:r>
      <w:r w:rsidRPr="007A4C98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:rsidR="009205A6" w:rsidRPr="007A4C98" w:rsidRDefault="009205A6" w:rsidP="009205A6">
      <w:pPr>
        <w:pStyle w:val="a3"/>
        <w:ind w:firstLineChars="500" w:firstLine="1200"/>
        <w:rPr>
          <w:rFonts w:ascii="ＭＳ ゴシック" w:eastAsia="ＭＳ ゴシック" w:hAnsi="ＭＳ ゴシック"/>
          <w:sz w:val="24"/>
          <w:szCs w:val="24"/>
        </w:rPr>
      </w:pPr>
      <w:r w:rsidRPr="007A4C98">
        <w:rPr>
          <w:rFonts w:ascii="ＭＳ ゴシック" w:eastAsia="ＭＳ ゴシック" w:hAnsi="ＭＳ ゴシック" w:hint="eastAsia"/>
          <w:sz w:val="24"/>
          <w:szCs w:val="24"/>
        </w:rPr>
        <w:t>・衣替え期間はない。</w:t>
      </w:r>
    </w:p>
    <w:p w:rsidR="009205A6" w:rsidRPr="007A4C98" w:rsidRDefault="009205A6" w:rsidP="009205A6">
      <w:pPr>
        <w:pStyle w:val="a3"/>
        <w:ind w:firstLineChars="450" w:firstLine="108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</w:p>
    <w:p w:rsidR="009205A6" w:rsidRPr="00B44074" w:rsidRDefault="009205A6" w:rsidP="009205A6">
      <w:pPr>
        <w:pStyle w:val="a3"/>
        <w:ind w:firstLineChars="50" w:firstLine="12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（２）体操服</w:t>
      </w:r>
    </w:p>
    <w:p w:rsidR="009205A6" w:rsidRPr="00B44074" w:rsidRDefault="009205A6" w:rsidP="009205A6">
      <w:pPr>
        <w:pStyle w:val="a3"/>
        <w:ind w:firstLineChars="200" w:firstLine="48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① 本校指定のもの、上服にネームの刺繍が入る</w:t>
      </w:r>
    </w:p>
    <w:p w:rsidR="009205A6" w:rsidRPr="00B44074" w:rsidRDefault="009205A6" w:rsidP="009205A6">
      <w:pPr>
        <w:overflowPunct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  <w:szCs w:val="24"/>
        </w:rPr>
      </w:pPr>
      <w:r w:rsidRPr="00B44074">
        <w:rPr>
          <w:rFonts w:ascii="ＭＳ ゴシック" w:eastAsia="ＭＳ ゴシック" w:hAnsi="ＭＳ ゴシック" w:cs="ＭＳ 明朝"/>
          <w:color w:val="000000"/>
          <w:kern w:val="0"/>
          <w:sz w:val="24"/>
          <w:szCs w:val="24"/>
        </w:rPr>
        <w:t xml:space="preserve">  </w:t>
      </w:r>
      <w:r w:rsidRPr="00B44074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　　</w:t>
      </w:r>
      <w:r w:rsidRPr="00B44074">
        <w:rPr>
          <w:rFonts w:ascii="ＭＳ ゴシック" w:eastAsia="ＭＳ ゴシック" w:hAnsi="ＭＳ ゴシック" w:cs="ＭＳ 明朝"/>
          <w:color w:val="000000"/>
          <w:kern w:val="0"/>
          <w:sz w:val="24"/>
          <w:szCs w:val="24"/>
        </w:rPr>
        <w:t xml:space="preserve">　　</w:t>
      </w:r>
      <w:r w:rsidRPr="00B44074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・冬用－長袖ジャージ、長ズボン</w:t>
      </w:r>
      <w:r w:rsidRPr="00B44074">
        <w:rPr>
          <w:rFonts w:ascii="ＭＳ ゴシック" w:eastAsia="ＭＳ ゴシック" w:hAnsi="ＭＳ ゴシック" w:cs="ＭＳ 明朝"/>
          <w:color w:val="000000"/>
          <w:kern w:val="0"/>
          <w:sz w:val="24"/>
          <w:szCs w:val="24"/>
        </w:rPr>
        <w:t xml:space="preserve">　</w:t>
      </w:r>
      <w:r w:rsidRPr="00B44074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・夏用－半袖シャツ、ハーフパンツ</w:t>
      </w:r>
    </w:p>
    <w:p w:rsidR="009205A6" w:rsidRPr="00B44074" w:rsidRDefault="009205A6" w:rsidP="009205A6">
      <w:pPr>
        <w:pStyle w:val="a3"/>
        <w:rPr>
          <w:rFonts w:ascii="ＭＳ ゴシック" w:eastAsia="ＭＳ ゴシック" w:hAnsi="ＭＳ ゴシック"/>
          <w:sz w:val="24"/>
          <w:szCs w:val="24"/>
        </w:rPr>
      </w:pPr>
      <w:r w:rsidRPr="00B44074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　  ② 長袖</w:t>
      </w:r>
      <w:r w:rsidRPr="00B44074">
        <w:rPr>
          <w:rFonts w:ascii="ＭＳ ゴシック" w:eastAsia="ＭＳ ゴシック" w:hAnsi="ＭＳ ゴシック" w:hint="eastAsia"/>
          <w:sz w:val="24"/>
          <w:szCs w:val="24"/>
        </w:rPr>
        <w:t>ジャージ</w:t>
      </w:r>
      <w:r w:rsidRPr="00B44074">
        <w:rPr>
          <w:rFonts w:ascii="ＭＳ ゴシック" w:eastAsia="ＭＳ ゴシック" w:hAnsi="ＭＳ ゴシック"/>
          <w:sz w:val="24"/>
          <w:szCs w:val="24"/>
        </w:rPr>
        <w:t>の</w:t>
      </w:r>
      <w:r w:rsidRPr="00B44074">
        <w:rPr>
          <w:rFonts w:ascii="ＭＳ ゴシック" w:eastAsia="ＭＳ ゴシック" w:hAnsi="ＭＳ ゴシック" w:hint="eastAsia"/>
          <w:sz w:val="24"/>
          <w:szCs w:val="24"/>
        </w:rPr>
        <w:t>ファスナーは３</w:t>
      </w:r>
      <w:r w:rsidRPr="00B44074">
        <w:rPr>
          <w:rFonts w:ascii="ＭＳ ゴシック" w:eastAsia="ＭＳ ゴシック" w:hAnsi="ＭＳ ゴシック"/>
          <w:sz w:val="24"/>
          <w:szCs w:val="24"/>
        </w:rPr>
        <w:t>分の２まで上げる</w:t>
      </w:r>
      <w:r w:rsidRPr="00B44074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:rsidR="009205A6" w:rsidRDefault="009205A6" w:rsidP="009205A6">
      <w:pPr>
        <w:pStyle w:val="a3"/>
        <w:numPr>
          <w:ilvl w:val="0"/>
          <w:numId w:val="3"/>
        </w:numPr>
        <w:rPr>
          <w:rFonts w:ascii="ＭＳ ゴシック" w:eastAsia="ＭＳ ゴシック" w:hAnsi="ＭＳ ゴシック"/>
          <w:sz w:val="24"/>
          <w:szCs w:val="24"/>
        </w:rPr>
      </w:pPr>
      <w:r w:rsidRPr="00B44074">
        <w:rPr>
          <w:rFonts w:ascii="ＭＳ ゴシック" w:eastAsia="ＭＳ ゴシック" w:hAnsi="ＭＳ ゴシック"/>
          <w:sz w:val="24"/>
          <w:szCs w:val="24"/>
        </w:rPr>
        <w:t>半袖シャツは</w:t>
      </w:r>
      <w:r w:rsidRPr="00B44074">
        <w:rPr>
          <w:rFonts w:ascii="ＭＳ ゴシック" w:eastAsia="ＭＳ ゴシック" w:hAnsi="ＭＳ ゴシック" w:hint="eastAsia"/>
          <w:sz w:val="24"/>
          <w:szCs w:val="24"/>
        </w:rPr>
        <w:t>ズボンの中に</w:t>
      </w:r>
      <w:r w:rsidRPr="00B44074">
        <w:rPr>
          <w:rFonts w:ascii="ＭＳ ゴシック" w:eastAsia="ＭＳ ゴシック" w:hAnsi="ＭＳ ゴシック"/>
          <w:sz w:val="24"/>
          <w:szCs w:val="24"/>
        </w:rPr>
        <w:t>入れる。</w:t>
      </w:r>
    </w:p>
    <w:p w:rsidR="009205A6" w:rsidRDefault="009205A6" w:rsidP="009205A6">
      <w:pPr>
        <w:pStyle w:val="a3"/>
        <w:rPr>
          <w:rFonts w:ascii="ＭＳ ゴシック" w:eastAsia="ＭＳ ゴシック" w:hAnsi="ＭＳ ゴシック"/>
          <w:sz w:val="24"/>
          <w:szCs w:val="24"/>
        </w:rPr>
      </w:pPr>
    </w:p>
    <w:p w:rsidR="009205A6" w:rsidRPr="00126645" w:rsidRDefault="009205A6" w:rsidP="009205A6">
      <w:pPr>
        <w:pStyle w:val="a3"/>
        <w:ind w:firstLineChars="50" w:firstLine="1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（３）</w:t>
      </w:r>
      <w:r w:rsidRPr="00126645">
        <w:rPr>
          <w:rFonts w:ascii="ＭＳ ゴシック" w:eastAsia="ＭＳ ゴシック" w:hAnsi="ＭＳ ゴシック" w:hint="eastAsia"/>
          <w:sz w:val="24"/>
          <w:szCs w:val="24"/>
        </w:rPr>
        <w:t>靴下</w:t>
      </w:r>
    </w:p>
    <w:p w:rsidR="009205A6" w:rsidRPr="00126645" w:rsidRDefault="009205A6" w:rsidP="009205A6">
      <w:pPr>
        <w:pStyle w:val="a3"/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 w:rsidRPr="00126645">
        <w:rPr>
          <w:rFonts w:ascii="ＭＳ ゴシック" w:eastAsia="ＭＳ ゴシック" w:hAnsi="ＭＳ ゴシック" w:hint="eastAsia"/>
          <w:sz w:val="24"/>
          <w:szCs w:val="24"/>
        </w:rPr>
        <w:t xml:space="preserve">① </w:t>
      </w:r>
      <w:r w:rsidRPr="00126645">
        <w:rPr>
          <w:rFonts w:ascii="ＭＳ ゴシック" w:eastAsia="ＭＳ ゴシック" w:hAnsi="ＭＳ ゴシック" w:cs="ＭＳ Ｐ明朝" w:hint="eastAsia"/>
          <w:kern w:val="0"/>
          <w:sz w:val="24"/>
          <w:szCs w:val="24"/>
        </w:rPr>
        <w:t>素材は何でもよいが、</w:t>
      </w:r>
      <w:r w:rsidRPr="00126645">
        <w:rPr>
          <w:rFonts w:ascii="ＭＳ ゴシック" w:eastAsia="ＭＳ ゴシック" w:hAnsi="ＭＳ ゴシック" w:cs="ＭＳ Ｐ明朝"/>
          <w:kern w:val="0"/>
          <w:sz w:val="24"/>
          <w:szCs w:val="24"/>
        </w:rPr>
        <w:t>色は</w:t>
      </w:r>
      <w:r w:rsidRPr="00126645">
        <w:rPr>
          <w:rFonts w:ascii="ＭＳ ゴシック" w:eastAsia="ＭＳ ゴシック" w:hAnsi="ＭＳ ゴシック" w:cs="ＭＳ Ｐ明朝" w:hint="eastAsia"/>
          <w:kern w:val="0"/>
          <w:sz w:val="24"/>
          <w:szCs w:val="24"/>
        </w:rPr>
        <w:t>白・黒・紺・茶・灰色とする。柄物は不可。</w:t>
      </w:r>
    </w:p>
    <w:p w:rsidR="009205A6" w:rsidRPr="00126645" w:rsidRDefault="009205A6" w:rsidP="009205A6">
      <w:pPr>
        <w:pStyle w:val="a3"/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 w:rsidRPr="00126645">
        <w:rPr>
          <w:rFonts w:ascii="ＭＳ ゴシック" w:eastAsia="ＭＳ ゴシック" w:hAnsi="ＭＳ ゴシック" w:hint="eastAsia"/>
          <w:sz w:val="24"/>
          <w:szCs w:val="24"/>
        </w:rPr>
        <w:t>② ラインは直線で一色・３本まで・何色でもよい。</w:t>
      </w:r>
    </w:p>
    <w:p w:rsidR="009205A6" w:rsidRPr="00126645" w:rsidRDefault="009205A6" w:rsidP="009205A6">
      <w:pPr>
        <w:pStyle w:val="a3"/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 w:rsidRPr="00126645">
        <w:rPr>
          <w:rFonts w:ascii="ＭＳ ゴシック" w:eastAsia="ＭＳ ゴシック" w:hAnsi="ＭＳ ゴシック" w:hint="eastAsia"/>
          <w:sz w:val="24"/>
          <w:szCs w:val="24"/>
        </w:rPr>
        <w:t>③ ポイントは一足片面に１ポイントまで（１ポイントが両面にあっても）よい。</w:t>
      </w:r>
    </w:p>
    <w:p w:rsidR="009205A6" w:rsidRPr="00126645" w:rsidRDefault="009205A6" w:rsidP="009205A6">
      <w:pPr>
        <w:pStyle w:val="a3"/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 w:rsidRPr="00126645">
        <w:rPr>
          <w:rFonts w:ascii="ＭＳ ゴシック" w:eastAsia="ＭＳ ゴシック" w:hAnsi="ＭＳ ゴシック" w:hint="eastAsia"/>
          <w:sz w:val="24"/>
          <w:szCs w:val="24"/>
        </w:rPr>
        <w:t xml:space="preserve">④ </w:t>
      </w:r>
      <w:r w:rsidRPr="00126645">
        <w:rPr>
          <w:rFonts w:ascii="ＭＳ ゴシック" w:eastAsia="ＭＳ ゴシック" w:hAnsi="ＭＳ ゴシック"/>
          <w:sz w:val="24"/>
          <w:szCs w:val="24"/>
        </w:rPr>
        <w:t>くるぶしソックスはくるぶしが</w:t>
      </w:r>
      <w:r w:rsidRPr="00126645">
        <w:rPr>
          <w:rFonts w:ascii="ＭＳ ゴシック" w:eastAsia="ＭＳ ゴシック" w:hAnsi="ＭＳ ゴシック" w:hint="eastAsia"/>
          <w:sz w:val="24"/>
          <w:szCs w:val="24"/>
        </w:rPr>
        <w:t>かく</w:t>
      </w:r>
      <w:r w:rsidRPr="00126645">
        <w:rPr>
          <w:rFonts w:ascii="ＭＳ ゴシック" w:eastAsia="ＭＳ ゴシック" w:hAnsi="ＭＳ ゴシック"/>
          <w:sz w:val="24"/>
          <w:szCs w:val="24"/>
        </w:rPr>
        <w:t>れる程度。</w:t>
      </w:r>
    </w:p>
    <w:p w:rsidR="009205A6" w:rsidRPr="00126645" w:rsidRDefault="009205A6" w:rsidP="009205A6">
      <w:pPr>
        <w:ind w:firstLineChars="100" w:firstLine="220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26645">
        <w:rPr>
          <w:rFonts w:ascii="ＭＳ ゴシック" w:eastAsia="ＭＳ ゴシック" w:hAnsi="ＭＳ ゴシック" w:cs="Times New Roman" w:hint="eastAsia"/>
          <w:kern w:val="0"/>
          <w:sz w:val="22"/>
        </w:rPr>
        <w:lastRenderedPageBreak/>
        <w:t>（４）</w:t>
      </w:r>
      <w:r w:rsidRPr="00126645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靴</w:t>
      </w:r>
    </w:p>
    <w:p w:rsidR="009205A6" w:rsidRDefault="009205A6" w:rsidP="009205A6">
      <w:pPr>
        <w:overflowPunct w:val="0"/>
        <w:ind w:firstLineChars="250" w:firstLine="60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126645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① 通学用靴は運動靴</w:t>
      </w:r>
      <w:r w:rsidRPr="00126645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(</w:t>
      </w:r>
      <w:r w:rsidRPr="00126645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ジョギングシューズ、ランニングシューズ</w:t>
      </w:r>
      <w:r w:rsidRPr="00126645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)</w:t>
      </w:r>
      <w:r w:rsidRPr="00126645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で、体育の授業に</w:t>
      </w:r>
    </w:p>
    <w:p w:rsidR="009205A6" w:rsidRPr="00126645" w:rsidRDefault="009205A6" w:rsidP="009205A6">
      <w:pPr>
        <w:overflowPunct w:val="0"/>
        <w:ind w:firstLineChars="400" w:firstLine="96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126645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使用できるもの。スニーカー、ハイカットは不可。靴箱に入らないものは不可。</w:t>
      </w:r>
    </w:p>
    <w:p w:rsidR="009205A6" w:rsidRPr="00126645" w:rsidRDefault="009205A6" w:rsidP="009205A6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126645"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  <w:t xml:space="preserve">  </w:t>
      </w:r>
      <w:r w:rsidRPr="00126645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 xml:space="preserve"> </w:t>
      </w:r>
      <w:r w:rsidRPr="00126645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② 体育館シューズは学校指定のもの、全校生徒が紺ライン。</w:t>
      </w:r>
    </w:p>
    <w:p w:rsidR="009205A6" w:rsidRPr="00126645" w:rsidRDefault="009205A6" w:rsidP="009205A6">
      <w:pPr>
        <w:ind w:firstLineChars="250" w:firstLine="60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126645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③ 上履きは学校指定のもので、色が年度によって異なる。</w:t>
      </w:r>
    </w:p>
    <w:p w:rsidR="009205A6" w:rsidRPr="00126645" w:rsidRDefault="009205A6" w:rsidP="009205A6">
      <w:pPr>
        <w:ind w:firstLineChars="100" w:firstLine="220"/>
        <w:rPr>
          <w:rFonts w:ascii="ＭＳ ゴシック" w:eastAsia="ＭＳ ゴシック" w:hAnsi="ＭＳ ゴシック" w:cs="ＭＳ Ｐ明朝"/>
          <w:color w:val="000000"/>
          <w:kern w:val="0"/>
          <w:sz w:val="22"/>
        </w:rPr>
      </w:pPr>
    </w:p>
    <w:p w:rsidR="009205A6" w:rsidRPr="00001350" w:rsidRDefault="009205A6" w:rsidP="009205A6">
      <w:pPr>
        <w:ind w:firstLineChars="100" w:firstLine="24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001350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（５）防寒着</w:t>
      </w:r>
    </w:p>
    <w:p w:rsidR="009205A6" w:rsidRDefault="009205A6" w:rsidP="009205A6">
      <w:pPr>
        <w:overflowPunct w:val="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 xml:space="preserve">　　 ウィンドブレーカー、ジャージ、カーディガン(華美でないもの)、マフラー、手袋</w:t>
      </w:r>
    </w:p>
    <w:p w:rsidR="009205A6" w:rsidRPr="00C27E91" w:rsidRDefault="009205A6" w:rsidP="009205A6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　 タイツ（黒）　</w:t>
      </w:r>
    </w:p>
    <w:p w:rsidR="009205A6" w:rsidRPr="007F761B" w:rsidRDefault="009205A6" w:rsidP="009205A6">
      <w:pPr>
        <w:overflowPunct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:rsidR="009205A6" w:rsidRDefault="009205A6" w:rsidP="009205A6">
      <w:pPr>
        <w:ind w:firstLineChars="100" w:firstLine="24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001350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（６）カバン</w:t>
      </w:r>
    </w:p>
    <w:p w:rsidR="009205A6" w:rsidRPr="00001350" w:rsidRDefault="009205A6" w:rsidP="009205A6">
      <w:pPr>
        <w:ind w:firstLineChars="250" w:firstLine="60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001350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とくに</w:t>
      </w:r>
      <w:r w:rsidRPr="00001350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指定はない。</w:t>
      </w:r>
    </w:p>
    <w:p w:rsidR="009205A6" w:rsidRPr="00211026" w:rsidRDefault="009205A6" w:rsidP="009205A6">
      <w:pPr>
        <w:ind w:firstLineChars="450" w:firstLine="900"/>
        <w:rPr>
          <w:rFonts w:ascii="ＭＳ 明朝" w:eastAsia="ＭＳ 明朝" w:hAnsi="ＭＳ 明朝" w:cs="ＭＳ Ｐ明朝"/>
          <w:color w:val="000000"/>
          <w:kern w:val="0"/>
          <w:sz w:val="20"/>
          <w:szCs w:val="20"/>
        </w:rPr>
      </w:pPr>
    </w:p>
    <w:p w:rsidR="009205A6" w:rsidRPr="00606091" w:rsidRDefault="009205A6" w:rsidP="009205A6">
      <w:pPr>
        <w:ind w:firstLineChars="100" w:firstLine="24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（７）頭髪</w:t>
      </w:r>
    </w:p>
    <w:p w:rsidR="009205A6" w:rsidRPr="00F64F14" w:rsidRDefault="009205A6" w:rsidP="009205A6">
      <w:pPr>
        <w:ind w:leftChars="250" w:left="885" w:hangingChars="150" w:hanging="360"/>
        <w:rPr>
          <w:rFonts w:ascii="ＭＳ ゴシック" w:eastAsia="ＭＳ ゴシック" w:hAnsi="ＭＳ ゴシック"/>
          <w:sz w:val="24"/>
          <w:szCs w:val="24"/>
        </w:rPr>
      </w:pP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 xml:space="preserve">① 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頭髪については、学習や運動のさまたげにならないようにする。髪が</w:t>
      </w:r>
      <w:r w:rsidRPr="00606091">
        <w:rPr>
          <w:rFonts w:ascii="ＭＳ ゴシック" w:eastAsia="ＭＳ ゴシック" w:hAnsi="ＭＳ ゴシック"/>
          <w:sz w:val="24"/>
          <w:szCs w:val="24"/>
        </w:rPr>
        <w:t>長く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、学習</w:t>
      </w:r>
      <w:r w:rsidRPr="00606091">
        <w:rPr>
          <w:rFonts w:ascii="ＭＳ ゴシック" w:eastAsia="ＭＳ ゴシック" w:hAnsi="ＭＳ ゴシック"/>
          <w:sz w:val="24"/>
          <w:szCs w:val="24"/>
        </w:rPr>
        <w:t>活動や運動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に影響が</w:t>
      </w:r>
      <w:r w:rsidRPr="00606091">
        <w:rPr>
          <w:rFonts w:ascii="ＭＳ ゴシック" w:eastAsia="ＭＳ ゴシック" w:hAnsi="ＭＳ ゴシック"/>
          <w:sz w:val="24"/>
          <w:szCs w:val="24"/>
        </w:rPr>
        <w:t>ある場合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（肩</w:t>
      </w:r>
      <w:r w:rsidRPr="00606091">
        <w:rPr>
          <w:rFonts w:ascii="ＭＳ ゴシック" w:eastAsia="ＭＳ ゴシック" w:hAnsi="ＭＳ ゴシック"/>
          <w:sz w:val="24"/>
          <w:szCs w:val="24"/>
        </w:rPr>
        <w:t>に髪がかかる</w:t>
      </w:r>
      <w:r>
        <w:rPr>
          <w:rFonts w:ascii="ＭＳ ゴシック" w:eastAsia="ＭＳ ゴシック" w:hAnsi="ＭＳ ゴシック" w:hint="eastAsia"/>
          <w:sz w:val="24"/>
          <w:szCs w:val="24"/>
        </w:rPr>
        <w:t>程度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Pr="00606091">
        <w:rPr>
          <w:rFonts w:ascii="ＭＳ ゴシック" w:eastAsia="ＭＳ ゴシック" w:hAnsi="ＭＳ ゴシック"/>
          <w:sz w:val="24"/>
          <w:szCs w:val="24"/>
        </w:rPr>
        <w:t>は髪を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結ぶか</w:t>
      </w:r>
      <w:r w:rsidRPr="00606091">
        <w:rPr>
          <w:rFonts w:ascii="ＭＳ ゴシック" w:eastAsia="ＭＳ ゴシック" w:hAnsi="ＭＳ ゴシック"/>
          <w:sz w:val="24"/>
          <w:szCs w:val="24"/>
        </w:rPr>
        <w:t>切る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:rsidR="009205A6" w:rsidRPr="00606091" w:rsidRDefault="009205A6" w:rsidP="009205A6">
      <w:pPr>
        <w:ind w:firstLineChars="350" w:firstLine="84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06091">
        <w:rPr>
          <w:rFonts w:ascii="ＭＳ ゴシック" w:eastAsia="ＭＳ ゴシック" w:hAnsi="ＭＳ ゴシック"/>
          <w:sz w:val="24"/>
          <w:szCs w:val="24"/>
        </w:rPr>
        <w:t>ゴムで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髪</w:t>
      </w:r>
      <w:r w:rsidRPr="00606091">
        <w:rPr>
          <w:rFonts w:ascii="ＭＳ ゴシック" w:eastAsia="ＭＳ ゴシック" w:hAnsi="ＭＳ ゴシック"/>
          <w:sz w:val="24"/>
          <w:szCs w:val="24"/>
        </w:rPr>
        <w:t>を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結ぶ場合は</w:t>
      </w:r>
      <w:r w:rsidRPr="00606091">
        <w:rPr>
          <w:rFonts w:ascii="ＭＳ ゴシック" w:eastAsia="ＭＳ ゴシック" w:hAnsi="ＭＳ ゴシック"/>
          <w:sz w:val="24"/>
          <w:szCs w:val="24"/>
        </w:rPr>
        <w:t>横や上で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結ばす</w:t>
      </w:r>
      <w:r w:rsidRPr="00606091">
        <w:rPr>
          <w:rFonts w:ascii="ＭＳ ゴシック" w:eastAsia="ＭＳ ゴシック" w:hAnsi="ＭＳ ゴシック"/>
          <w:sz w:val="24"/>
          <w:szCs w:val="24"/>
        </w:rPr>
        <w:t>に、後ろで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結ぶ</w:t>
      </w:r>
      <w:r w:rsidRPr="00606091">
        <w:rPr>
          <w:rFonts w:ascii="ＭＳ ゴシック" w:eastAsia="ＭＳ ゴシック" w:hAnsi="ＭＳ ゴシック"/>
          <w:sz w:val="24"/>
          <w:szCs w:val="24"/>
        </w:rPr>
        <w:t>。</w:t>
      </w: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頭髪</w:t>
      </w:r>
      <w:r w:rsidRPr="00606091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の編み込みはしない</w:t>
      </w:r>
      <w:r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。</w:t>
      </w:r>
    </w:p>
    <w:p w:rsidR="009205A6" w:rsidRPr="00606091" w:rsidRDefault="009205A6" w:rsidP="009205A6">
      <w:pPr>
        <w:rPr>
          <w:rFonts w:ascii="ＭＳ ゴシック" w:eastAsia="ＭＳ ゴシック" w:hAnsi="ＭＳ ゴシック"/>
          <w:sz w:val="24"/>
          <w:szCs w:val="24"/>
        </w:rPr>
      </w:pP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 xml:space="preserve">　　② 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ワックス・ムース等整髪料の使用や髪の脱色・染色・パーマはしない。</w:t>
      </w:r>
    </w:p>
    <w:p w:rsidR="009205A6" w:rsidRPr="00606091" w:rsidRDefault="009205A6" w:rsidP="009205A6">
      <w:pPr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</w:p>
    <w:p w:rsidR="009205A6" w:rsidRPr="00606091" w:rsidRDefault="009205A6" w:rsidP="009205A6">
      <w:pPr>
        <w:ind w:firstLineChars="100" w:firstLine="24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（８）装飾</w:t>
      </w:r>
    </w:p>
    <w:p w:rsidR="009205A6" w:rsidRDefault="009205A6" w:rsidP="009205A6">
      <w:pPr>
        <w:overflowPunct w:val="0"/>
        <w:ind w:firstLineChars="250" w:firstLine="60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① イヤリング・</w:t>
      </w:r>
      <w:r w:rsidRPr="00606091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ピアス等</w:t>
      </w: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の装飾品は</w:t>
      </w:r>
      <w:r w:rsidRPr="00606091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着用しない。</w:t>
      </w: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磁気</w:t>
      </w:r>
      <w:r w:rsidRPr="00606091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ネックレス等</w:t>
      </w: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の</w:t>
      </w:r>
      <w:r w:rsidRPr="00606091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装身具</w:t>
      </w: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類</w:t>
      </w:r>
      <w:r w:rsidRPr="00606091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も原則禁止</w:t>
      </w:r>
    </w:p>
    <w:p w:rsidR="009205A6" w:rsidRDefault="009205A6" w:rsidP="009205A6">
      <w:pPr>
        <w:overflowPunct w:val="0"/>
        <w:ind w:firstLineChars="400" w:firstLine="96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06091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とする</w:t>
      </w:r>
      <w:r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。</w:t>
      </w:r>
    </w:p>
    <w:p w:rsidR="009205A6" w:rsidRDefault="009205A6" w:rsidP="009205A6">
      <w:pPr>
        <w:overflowPunct w:val="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 xml:space="preserve">　　 </w:t>
      </w:r>
      <w:r w:rsidRPr="00606091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② </w:t>
      </w: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化粧はしない。また</w:t>
      </w:r>
      <w:r w:rsidRPr="00606091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マニキュア、色つきリップ、アイプチ、カラーコンタクトは</w:t>
      </w: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使用し</w:t>
      </w:r>
    </w:p>
    <w:p w:rsidR="009205A6" w:rsidRPr="00606091" w:rsidRDefault="009205A6" w:rsidP="009205A6">
      <w:pPr>
        <w:overflowPunct w:val="0"/>
        <w:ind w:firstLineChars="400" w:firstLine="960"/>
        <w:textAlignment w:val="baseline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06091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ない</w:t>
      </w:r>
      <w:r w:rsidRPr="00606091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。</w:t>
      </w:r>
    </w:p>
    <w:p w:rsidR="009205A6" w:rsidRDefault="009205A6" w:rsidP="009205A6">
      <w:pPr>
        <w:ind w:firstLineChars="250" w:firstLine="600"/>
        <w:rPr>
          <w:rFonts w:ascii="ＭＳ ゴシック" w:eastAsia="ＭＳ ゴシック" w:hAnsi="ＭＳ ゴシック"/>
          <w:sz w:val="24"/>
          <w:szCs w:val="24"/>
        </w:rPr>
      </w:pPr>
      <w:r w:rsidRPr="00606091">
        <w:rPr>
          <w:rFonts w:ascii="ＭＳ ゴシック" w:eastAsia="ＭＳ ゴシック" w:hAnsi="ＭＳ ゴシック" w:hint="eastAsia"/>
          <w:sz w:val="24"/>
          <w:szCs w:val="24"/>
        </w:rPr>
        <w:t>③ ゴムやヘアピンは飾りの付いていない黒・紺・茶とする。ヘアピン</w:t>
      </w:r>
      <w:r w:rsidRPr="00606091">
        <w:rPr>
          <w:rFonts w:ascii="ＭＳ ゴシック" w:eastAsia="ＭＳ ゴシック" w:hAnsi="ＭＳ ゴシック"/>
          <w:sz w:val="24"/>
          <w:szCs w:val="24"/>
        </w:rPr>
        <w:t>については細いもの</w:t>
      </w:r>
    </w:p>
    <w:p w:rsidR="009205A6" w:rsidRDefault="009205A6" w:rsidP="009205A6">
      <w:pPr>
        <w:ind w:firstLineChars="400" w:firstLine="960"/>
        <w:rPr>
          <w:rFonts w:ascii="ＭＳ ゴシック" w:eastAsia="ＭＳ ゴシック" w:hAnsi="ＭＳ ゴシック"/>
          <w:sz w:val="24"/>
          <w:szCs w:val="24"/>
        </w:rPr>
      </w:pPr>
      <w:r w:rsidRPr="00606091">
        <w:rPr>
          <w:rFonts w:ascii="ＭＳ ゴシック" w:eastAsia="ＭＳ ゴシック" w:hAnsi="ＭＳ ゴシック"/>
          <w:sz w:val="24"/>
          <w:szCs w:val="24"/>
        </w:rPr>
        <w:t>のみ使用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可</w:t>
      </w:r>
      <w:r w:rsidRPr="00606091">
        <w:rPr>
          <w:rFonts w:ascii="ＭＳ ゴシック" w:eastAsia="ＭＳ ゴシック" w:hAnsi="ＭＳ ゴシック"/>
          <w:sz w:val="24"/>
          <w:szCs w:val="24"/>
        </w:rPr>
        <w:t>。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ゴムを</w:t>
      </w:r>
      <w:r w:rsidRPr="00606091">
        <w:rPr>
          <w:rFonts w:ascii="ＭＳ ゴシック" w:eastAsia="ＭＳ ゴシック" w:hAnsi="ＭＳ ゴシック"/>
          <w:sz w:val="24"/>
          <w:szCs w:val="24"/>
        </w:rPr>
        <w:t>手首に</w:t>
      </w:r>
      <w:r w:rsidRPr="00606091">
        <w:rPr>
          <w:rFonts w:ascii="ＭＳ ゴシック" w:eastAsia="ＭＳ ゴシック" w:hAnsi="ＭＳ ゴシック" w:hint="eastAsia"/>
          <w:sz w:val="24"/>
          <w:szCs w:val="24"/>
        </w:rPr>
        <w:t>つけておくのは</w:t>
      </w:r>
      <w:r w:rsidRPr="00606091">
        <w:rPr>
          <w:rFonts w:ascii="ＭＳ ゴシック" w:eastAsia="ＭＳ ゴシック" w:hAnsi="ＭＳ ゴシック"/>
          <w:sz w:val="24"/>
          <w:szCs w:val="24"/>
        </w:rPr>
        <w:t>禁止。</w:t>
      </w:r>
    </w:p>
    <w:p w:rsidR="009205A6" w:rsidRPr="00606091" w:rsidRDefault="009205A6" w:rsidP="009205A6">
      <w:pPr>
        <w:ind w:firstLineChars="400" w:firstLine="960"/>
        <w:rPr>
          <w:rFonts w:ascii="ＭＳ ゴシック" w:eastAsia="ＭＳ ゴシック" w:hAnsi="ＭＳ ゴシック"/>
          <w:sz w:val="24"/>
          <w:szCs w:val="24"/>
        </w:rPr>
      </w:pPr>
    </w:p>
    <w:p w:rsidR="009205A6" w:rsidRPr="00635B27" w:rsidRDefault="009205A6" w:rsidP="009205A6">
      <w:pPr>
        <w:ind w:firstLineChars="50" w:firstLine="12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35B27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bdr w:val="single" w:sz="4" w:space="0" w:color="auto"/>
        </w:rPr>
        <w:t xml:space="preserve"> その他 </w:t>
      </w:r>
    </w:p>
    <w:p w:rsidR="009205A6" w:rsidRPr="00635B27" w:rsidRDefault="009205A6" w:rsidP="009205A6">
      <w:pPr>
        <w:pStyle w:val="a4"/>
        <w:numPr>
          <w:ilvl w:val="0"/>
          <w:numId w:val="1"/>
        </w:numPr>
        <w:ind w:leftChars="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35B27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学校生活に不必要な物は持って来ない。（不必要な金銭・マンガ・雑誌類・トランプ・菓子・携帯電話・時計・カメラ・アクセサリー・カッターナイフ・はさみ・おもちゃ等）</w:t>
      </w:r>
    </w:p>
    <w:p w:rsidR="009205A6" w:rsidRPr="00635B27" w:rsidRDefault="009205A6" w:rsidP="009205A6">
      <w:pPr>
        <w:pStyle w:val="a4"/>
        <w:numPr>
          <w:ilvl w:val="0"/>
          <w:numId w:val="1"/>
        </w:numPr>
        <w:ind w:leftChars="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35B27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眉ぞりはしない。</w:t>
      </w:r>
    </w:p>
    <w:p w:rsidR="009205A6" w:rsidRPr="00635B27" w:rsidRDefault="009205A6" w:rsidP="009205A6">
      <w:pPr>
        <w:ind w:left="20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</w:p>
    <w:p w:rsidR="009205A6" w:rsidRDefault="009205A6" w:rsidP="009205A6">
      <w:pPr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bdr w:val="single" w:sz="4" w:space="0" w:color="auto"/>
        </w:rPr>
      </w:pPr>
    </w:p>
    <w:p w:rsidR="009205A6" w:rsidRPr="00635B27" w:rsidRDefault="009205A6" w:rsidP="009205A6">
      <w:pPr>
        <w:ind w:firstLineChars="50" w:firstLine="12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  <w:bdr w:val="single" w:sz="4" w:space="0" w:color="auto"/>
        </w:rPr>
      </w:pPr>
      <w:r w:rsidRPr="00635B27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  <w:bdr w:val="single" w:sz="4" w:space="0" w:color="auto"/>
        </w:rPr>
        <w:t xml:space="preserve">校外生活 </w:t>
      </w:r>
    </w:p>
    <w:p w:rsidR="009205A6" w:rsidRPr="00635B27" w:rsidRDefault="009205A6" w:rsidP="009205A6">
      <w:pPr>
        <w:pStyle w:val="a4"/>
        <w:numPr>
          <w:ilvl w:val="0"/>
          <w:numId w:val="2"/>
        </w:numPr>
        <w:ind w:leftChars="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35B27">
        <w:rPr>
          <w:rFonts w:ascii="ＭＳ ゴシック" w:eastAsia="ＭＳ ゴシック" w:hAnsi="ＭＳ ゴシック"/>
          <w:sz w:val="24"/>
          <w:szCs w:val="24"/>
        </w:rPr>
        <w:t>法律に触れる行為（</w:t>
      </w:r>
      <w:r w:rsidRPr="00635B27">
        <w:rPr>
          <w:rFonts w:ascii="ＭＳ ゴシック" w:eastAsia="ＭＳ ゴシック" w:hAnsi="ＭＳ ゴシック" w:hint="eastAsia"/>
          <w:sz w:val="24"/>
          <w:szCs w:val="24"/>
        </w:rPr>
        <w:t>万引き</w:t>
      </w:r>
      <w:r w:rsidRPr="00635B27">
        <w:rPr>
          <w:rFonts w:ascii="ＭＳ ゴシック" w:eastAsia="ＭＳ ゴシック" w:hAnsi="ＭＳ ゴシック"/>
          <w:sz w:val="24"/>
          <w:szCs w:val="24"/>
        </w:rPr>
        <w:t>、窃盗、喫煙、飲酒、無免許運転、暴力行為等）</w:t>
      </w:r>
      <w:r w:rsidRPr="00635B27">
        <w:rPr>
          <w:rFonts w:ascii="ＭＳ ゴシック" w:eastAsia="ＭＳ ゴシック" w:hAnsi="ＭＳ ゴシック" w:hint="eastAsia"/>
          <w:sz w:val="24"/>
          <w:szCs w:val="24"/>
        </w:rPr>
        <w:t>は絶対</w:t>
      </w:r>
      <w:r w:rsidRPr="00635B27">
        <w:rPr>
          <w:rFonts w:ascii="ＭＳ ゴシック" w:eastAsia="ＭＳ ゴシック" w:hAnsi="ＭＳ ゴシック"/>
          <w:sz w:val="24"/>
          <w:szCs w:val="24"/>
        </w:rPr>
        <w:t>に行わない</w:t>
      </w:r>
      <w:r w:rsidRPr="00635B27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。</w:t>
      </w:r>
    </w:p>
    <w:p w:rsidR="009205A6" w:rsidRPr="00635B27" w:rsidRDefault="009205A6" w:rsidP="009205A6">
      <w:pPr>
        <w:pStyle w:val="a4"/>
        <w:numPr>
          <w:ilvl w:val="0"/>
          <w:numId w:val="2"/>
        </w:numPr>
        <w:ind w:leftChars="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35B27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夜間徘徊は絶対にしない。（午後１１時以降の外出は保護者同伴でも条例違反）</w:t>
      </w:r>
    </w:p>
    <w:p w:rsidR="009205A6" w:rsidRPr="00635B27" w:rsidRDefault="009205A6" w:rsidP="009205A6">
      <w:pPr>
        <w:pStyle w:val="a4"/>
        <w:numPr>
          <w:ilvl w:val="0"/>
          <w:numId w:val="2"/>
        </w:numPr>
        <w:ind w:leftChars="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35B27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ゲームセンターは１６歳未満は（保護者同伴）でも１８時以降立ち入り禁止。</w:t>
      </w:r>
    </w:p>
    <w:p w:rsidR="009205A6" w:rsidRPr="00635B27" w:rsidRDefault="009205A6" w:rsidP="009205A6">
      <w:pPr>
        <w:pStyle w:val="a4"/>
        <w:numPr>
          <w:ilvl w:val="0"/>
          <w:numId w:val="2"/>
        </w:numPr>
        <w:ind w:leftChars="0"/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</w:pPr>
      <w:r w:rsidRPr="00635B27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カラオケボックス、インターネットカフェは必ず保護者同伴で利用する。</w:t>
      </w:r>
    </w:p>
    <w:p w:rsidR="003A4737" w:rsidRPr="009205A6" w:rsidRDefault="009205A6" w:rsidP="009205A6">
      <w:pPr>
        <w:pStyle w:val="a4"/>
        <w:numPr>
          <w:ilvl w:val="0"/>
          <w:numId w:val="2"/>
        </w:numPr>
        <w:ind w:leftChars="0"/>
      </w:pPr>
      <w:r w:rsidRPr="00635B27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インターネット、SNSはルールを守って利用する。「佐伯市の９t</w:t>
      </w:r>
      <w:r w:rsidRPr="00635B27">
        <w:rPr>
          <w:rFonts w:ascii="ＭＳ ゴシック" w:eastAsia="ＭＳ ゴシック" w:hAnsi="ＭＳ ゴシック" w:cs="ＭＳ Ｐ明朝"/>
          <w:color w:val="000000"/>
          <w:kern w:val="0"/>
          <w:sz w:val="24"/>
          <w:szCs w:val="24"/>
        </w:rPr>
        <w:t>o</w:t>
      </w:r>
      <w:r w:rsidRPr="00635B27">
        <w:rPr>
          <w:rFonts w:ascii="ＭＳ ゴシック" w:eastAsia="ＭＳ ゴシック" w:hAnsi="ＭＳ ゴシック" w:cs="ＭＳ Ｐ明朝" w:hint="eastAsia"/>
          <w:color w:val="000000"/>
          <w:kern w:val="0"/>
          <w:sz w:val="24"/>
          <w:szCs w:val="24"/>
        </w:rPr>
        <w:t>７ルールを守る」</w:t>
      </w:r>
    </w:p>
    <w:sectPr w:rsidR="003A4737" w:rsidRPr="009205A6" w:rsidSect="009205A6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324693"/>
    <w:multiLevelType w:val="hybridMultilevel"/>
    <w:tmpl w:val="109A54C0"/>
    <w:lvl w:ilvl="0" w:tplc="CDB67A20">
      <w:start w:val="1"/>
      <w:numFmt w:val="decimalFullWidth"/>
      <w:lvlText w:val="（%1）"/>
      <w:lvlJc w:val="left"/>
      <w:pPr>
        <w:ind w:left="920" w:hanging="720"/>
      </w:pPr>
      <w:rPr>
        <w:rFonts w:cstheme="minorBidi" w:hint="eastAsia"/>
        <w:color w:val="auto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" w15:restartNumberingAfterBreak="0">
    <w:nsid w:val="5CC3788D"/>
    <w:multiLevelType w:val="hybridMultilevel"/>
    <w:tmpl w:val="10029020"/>
    <w:lvl w:ilvl="0" w:tplc="DFF2FDCC">
      <w:start w:val="3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7D8105D6"/>
    <w:multiLevelType w:val="hybridMultilevel"/>
    <w:tmpl w:val="1666A176"/>
    <w:lvl w:ilvl="0" w:tplc="C0DC4678">
      <w:start w:val="1"/>
      <w:numFmt w:val="decimalFullWidth"/>
      <w:lvlText w:val="（%1）"/>
      <w:lvlJc w:val="left"/>
      <w:pPr>
        <w:ind w:left="920" w:hanging="720"/>
      </w:pPr>
      <w:rPr>
        <w:rFonts w:cstheme="minorBidi" w:hint="eastAsia"/>
        <w:color w:val="auto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5A6"/>
    <w:rsid w:val="00081369"/>
    <w:rsid w:val="0081710F"/>
    <w:rsid w:val="0092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B51E20"/>
  <w15:chartTrackingRefBased/>
  <w15:docId w15:val="{4B600D11-473E-454A-9E43-892DD2BD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05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05A6"/>
    <w:pPr>
      <w:widowControl w:val="0"/>
      <w:jc w:val="both"/>
    </w:pPr>
  </w:style>
  <w:style w:type="paragraph" w:styleId="a4">
    <w:name w:val="List Paragraph"/>
    <w:basedOn w:val="a"/>
    <w:uiPriority w:val="34"/>
    <w:qFormat/>
    <w:rsid w:val="009205A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五十川芳香</dc:creator>
  <cp:keywords/>
  <dc:description/>
  <cp:lastModifiedBy>五十川芳香</cp:lastModifiedBy>
  <cp:revision>1</cp:revision>
  <dcterms:created xsi:type="dcterms:W3CDTF">2026-09-09T23:26:00Z</dcterms:created>
  <dcterms:modified xsi:type="dcterms:W3CDTF">2026-09-09T23:34:00Z</dcterms:modified>
</cp:coreProperties>
</file>